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25" w:rsidRPr="00570F8B" w:rsidRDefault="00102225" w:rsidP="00102225">
      <w:pPr>
        <w:spacing w:after="0"/>
        <w:rPr>
          <w:rFonts w:ascii="Times New Roman" w:hAnsi="Times New Roman" w:cs="Times New Roman"/>
          <w:b/>
          <w:sz w:val="24"/>
          <w:szCs w:val="24"/>
        </w:rPr>
      </w:pPr>
      <w:r w:rsidRPr="00570F8B">
        <w:rPr>
          <w:rFonts w:ascii="Times New Roman" w:hAnsi="Times New Roman" w:cs="Times New Roman"/>
          <w:b/>
          <w:sz w:val="24"/>
          <w:szCs w:val="24"/>
        </w:rPr>
        <w:t>Gary Proulx</w:t>
      </w:r>
    </w:p>
    <w:p w:rsidR="00102225" w:rsidRPr="00570F8B" w:rsidRDefault="00102225" w:rsidP="00102225">
      <w:pPr>
        <w:spacing w:after="0"/>
        <w:rPr>
          <w:rFonts w:ascii="Times New Roman" w:hAnsi="Times New Roman" w:cs="Times New Roman"/>
          <w:b/>
          <w:sz w:val="24"/>
          <w:szCs w:val="24"/>
        </w:rPr>
      </w:pPr>
      <w:r w:rsidRPr="00570F8B">
        <w:rPr>
          <w:rFonts w:ascii="Times New Roman" w:hAnsi="Times New Roman" w:cs="Times New Roman"/>
          <w:b/>
          <w:sz w:val="24"/>
          <w:szCs w:val="24"/>
        </w:rPr>
        <w:t xml:space="preserve">EDU 702.22 </w:t>
      </w:r>
    </w:p>
    <w:p w:rsidR="00102225" w:rsidRPr="00570F8B" w:rsidRDefault="00102225" w:rsidP="00102225">
      <w:pPr>
        <w:spacing w:after="0"/>
        <w:rPr>
          <w:rFonts w:ascii="Times New Roman" w:hAnsi="Times New Roman" w:cs="Times New Roman"/>
          <w:b/>
          <w:sz w:val="24"/>
          <w:szCs w:val="24"/>
        </w:rPr>
      </w:pPr>
      <w:r w:rsidRPr="00570F8B">
        <w:rPr>
          <w:rFonts w:ascii="Times New Roman" w:hAnsi="Times New Roman" w:cs="Times New Roman"/>
          <w:b/>
          <w:sz w:val="24"/>
          <w:szCs w:val="24"/>
        </w:rPr>
        <w:t>Spring 2010</w:t>
      </w:r>
    </w:p>
    <w:p w:rsidR="00102225" w:rsidRDefault="00102225" w:rsidP="00102225">
      <w:pPr>
        <w:pBdr>
          <w:bottom w:val="single" w:sz="12" w:space="1" w:color="auto"/>
        </w:pBdr>
        <w:spacing w:after="0"/>
        <w:rPr>
          <w:rFonts w:ascii="Times New Roman" w:hAnsi="Times New Roman" w:cs="Times New Roman"/>
          <w:b/>
          <w:sz w:val="24"/>
          <w:szCs w:val="24"/>
        </w:rPr>
      </w:pPr>
      <w:r w:rsidRPr="00570F8B">
        <w:rPr>
          <w:rFonts w:ascii="Times New Roman" w:hAnsi="Times New Roman" w:cs="Times New Roman"/>
          <w:b/>
          <w:sz w:val="24"/>
          <w:szCs w:val="24"/>
        </w:rPr>
        <w:t>Wiki Assignment #</w:t>
      </w:r>
      <w:r w:rsidR="003540C0">
        <w:rPr>
          <w:rFonts w:ascii="Times New Roman" w:hAnsi="Times New Roman" w:cs="Times New Roman"/>
          <w:b/>
          <w:sz w:val="24"/>
          <w:szCs w:val="24"/>
        </w:rPr>
        <w:t>7</w:t>
      </w:r>
      <w:r w:rsidRPr="00570F8B">
        <w:rPr>
          <w:rFonts w:ascii="Times New Roman" w:hAnsi="Times New Roman" w:cs="Times New Roman"/>
          <w:b/>
          <w:sz w:val="24"/>
          <w:szCs w:val="24"/>
        </w:rPr>
        <w:t>: Annotated Bibliography</w:t>
      </w:r>
      <w:r>
        <w:rPr>
          <w:rFonts w:ascii="Times New Roman" w:hAnsi="Times New Roman" w:cs="Times New Roman"/>
          <w:b/>
          <w:sz w:val="24"/>
          <w:szCs w:val="24"/>
        </w:rPr>
        <w:t xml:space="preserve"> </w:t>
      </w:r>
      <w:r w:rsidR="002C0E5E">
        <w:rPr>
          <w:rFonts w:ascii="Times New Roman" w:hAnsi="Times New Roman" w:cs="Times New Roman"/>
          <w:b/>
          <w:sz w:val="24"/>
          <w:szCs w:val="24"/>
        </w:rPr>
        <w:t xml:space="preserve">(this brings my total to </w:t>
      </w:r>
      <w:r w:rsidR="003540C0">
        <w:rPr>
          <w:rFonts w:ascii="Times New Roman" w:hAnsi="Times New Roman" w:cs="Times New Roman"/>
          <w:b/>
          <w:sz w:val="24"/>
          <w:szCs w:val="24"/>
        </w:rPr>
        <w:t>30</w:t>
      </w:r>
      <w:r w:rsidR="002C0E5E">
        <w:rPr>
          <w:rFonts w:ascii="Times New Roman" w:hAnsi="Times New Roman" w:cs="Times New Roman"/>
          <w:b/>
          <w:sz w:val="24"/>
          <w:szCs w:val="24"/>
        </w:rPr>
        <w:t>).</w:t>
      </w:r>
    </w:p>
    <w:p w:rsidR="0080388D" w:rsidRDefault="0080388D"/>
    <w:p w:rsidR="009F1BC6" w:rsidRDefault="009F1BC6" w:rsidP="00896866">
      <w:pPr>
        <w:rPr>
          <w:rFonts w:ascii="Times New Roman" w:hAnsi="Times New Roman" w:cs="Times New Roman"/>
          <w:sz w:val="24"/>
          <w:szCs w:val="24"/>
        </w:rPr>
      </w:pPr>
      <w:r>
        <w:rPr>
          <w:rFonts w:ascii="Times New Roman" w:hAnsi="Times New Roman" w:cs="Times New Roman"/>
          <w:sz w:val="24"/>
          <w:szCs w:val="24"/>
        </w:rPr>
        <w:t>Goddard</w:t>
      </w:r>
      <w:r w:rsidR="00FE22B4">
        <w:rPr>
          <w:rFonts w:ascii="Times New Roman" w:hAnsi="Times New Roman" w:cs="Times New Roman"/>
          <w:sz w:val="24"/>
          <w:szCs w:val="24"/>
        </w:rPr>
        <w:t xml:space="preserve">, R., Tschannen-Moran, M., Hoy, W. (2001). A Multilevel Examination of the </w:t>
      </w:r>
      <w:r w:rsidR="00FE22B4">
        <w:rPr>
          <w:rFonts w:ascii="Times New Roman" w:hAnsi="Times New Roman" w:cs="Times New Roman"/>
          <w:sz w:val="24"/>
          <w:szCs w:val="24"/>
        </w:rPr>
        <w:tab/>
        <w:t xml:space="preserve">Distribution and Effects of Teacher Trust in Students and Parents in Urban Elementary </w:t>
      </w:r>
      <w:r w:rsidR="00FE22B4">
        <w:rPr>
          <w:rFonts w:ascii="Times New Roman" w:hAnsi="Times New Roman" w:cs="Times New Roman"/>
          <w:sz w:val="24"/>
          <w:szCs w:val="24"/>
        </w:rPr>
        <w:tab/>
        <w:t xml:space="preserve">Schools; </w:t>
      </w:r>
      <w:r w:rsidR="00FE22B4">
        <w:rPr>
          <w:rFonts w:ascii="Times New Roman" w:hAnsi="Times New Roman" w:cs="Times New Roman"/>
          <w:i/>
          <w:sz w:val="24"/>
          <w:szCs w:val="24"/>
        </w:rPr>
        <w:t>The Elementary School Journal, 102</w:t>
      </w:r>
      <w:r w:rsidR="00FE22B4">
        <w:rPr>
          <w:rFonts w:ascii="Times New Roman" w:hAnsi="Times New Roman" w:cs="Times New Roman"/>
          <w:sz w:val="24"/>
          <w:szCs w:val="24"/>
        </w:rPr>
        <w:t>(1), 3-16</w:t>
      </w:r>
    </w:p>
    <w:p w:rsidR="00FE22B4" w:rsidRPr="00FE22B4" w:rsidRDefault="00FE22B4" w:rsidP="00896866">
      <w:pPr>
        <w:rPr>
          <w:rFonts w:ascii="Times New Roman" w:hAnsi="Times New Roman" w:cs="Times New Roman"/>
          <w:sz w:val="24"/>
          <w:szCs w:val="24"/>
        </w:rPr>
      </w:pPr>
      <w:r>
        <w:rPr>
          <w:rFonts w:ascii="Times New Roman" w:hAnsi="Times New Roman" w:cs="Times New Roman"/>
          <w:sz w:val="24"/>
          <w:szCs w:val="24"/>
        </w:rPr>
        <w:tab/>
        <w:t xml:space="preserve">Researchers have increasingly recognized the importance of relationships that connect </w:t>
      </w:r>
      <w:r>
        <w:rPr>
          <w:rFonts w:ascii="Times New Roman" w:hAnsi="Times New Roman" w:cs="Times New Roman"/>
          <w:sz w:val="24"/>
          <w:szCs w:val="24"/>
        </w:rPr>
        <w:tab/>
        <w:t xml:space="preserve">families and schools. In this article, the theoretical argument that teacher trust in students </w:t>
      </w:r>
      <w:r>
        <w:rPr>
          <w:rFonts w:ascii="Times New Roman" w:hAnsi="Times New Roman" w:cs="Times New Roman"/>
          <w:sz w:val="24"/>
          <w:szCs w:val="24"/>
        </w:rPr>
        <w:tab/>
        <w:t xml:space="preserve">and parents is critical to the success of the school. The research concluded that the issue </w:t>
      </w:r>
      <w:r>
        <w:rPr>
          <w:rFonts w:ascii="Times New Roman" w:hAnsi="Times New Roman" w:cs="Times New Roman"/>
          <w:sz w:val="24"/>
          <w:szCs w:val="24"/>
        </w:rPr>
        <w:tab/>
        <w:t xml:space="preserve">of trust varied greatly among the elementary schools and this variation was related to </w:t>
      </w:r>
      <w:r w:rsidR="009E6748">
        <w:rPr>
          <w:rFonts w:ascii="Times New Roman" w:hAnsi="Times New Roman" w:cs="Times New Roman"/>
          <w:sz w:val="24"/>
          <w:szCs w:val="24"/>
        </w:rPr>
        <w:tab/>
      </w:r>
      <w:r>
        <w:rPr>
          <w:rFonts w:ascii="Times New Roman" w:hAnsi="Times New Roman" w:cs="Times New Roman"/>
          <w:sz w:val="24"/>
          <w:szCs w:val="24"/>
        </w:rPr>
        <w:t xml:space="preserve">socioeconomic status. Additional results concluded that </w:t>
      </w:r>
      <w:r w:rsidR="009E6748">
        <w:rPr>
          <w:rFonts w:ascii="Times New Roman" w:hAnsi="Times New Roman" w:cs="Times New Roman"/>
          <w:sz w:val="24"/>
          <w:szCs w:val="24"/>
        </w:rPr>
        <w:t xml:space="preserve">trust was a significant positive </w:t>
      </w:r>
      <w:r w:rsidR="009E6748">
        <w:rPr>
          <w:rFonts w:ascii="Times New Roman" w:hAnsi="Times New Roman" w:cs="Times New Roman"/>
          <w:sz w:val="24"/>
          <w:szCs w:val="24"/>
        </w:rPr>
        <w:tab/>
        <w:t xml:space="preserve">predictor of differences among schools in student achievement. </w:t>
      </w:r>
    </w:p>
    <w:p w:rsidR="00896866" w:rsidRDefault="00896866" w:rsidP="00896866">
      <w:pPr>
        <w:rPr>
          <w:rFonts w:ascii="Times New Roman" w:hAnsi="Times New Roman" w:cs="Times New Roman"/>
          <w:sz w:val="24"/>
          <w:szCs w:val="24"/>
        </w:rPr>
      </w:pPr>
      <w:r>
        <w:rPr>
          <w:rFonts w:ascii="Times New Roman" w:hAnsi="Times New Roman" w:cs="Times New Roman"/>
          <w:sz w:val="24"/>
          <w:szCs w:val="24"/>
        </w:rPr>
        <w:t xml:space="preserve">Jeynes, William H. (2010). The Salience of the Subtle Aspects of Parental Involvement and </w:t>
      </w:r>
      <w:r>
        <w:rPr>
          <w:rFonts w:ascii="Times New Roman" w:hAnsi="Times New Roman" w:cs="Times New Roman"/>
          <w:sz w:val="24"/>
          <w:szCs w:val="24"/>
        </w:rPr>
        <w:tab/>
        <w:t xml:space="preserve">Encouraging That Involvement: Implications for School-Based Programs. </w:t>
      </w:r>
      <w:r>
        <w:rPr>
          <w:rFonts w:ascii="Times New Roman" w:hAnsi="Times New Roman" w:cs="Times New Roman"/>
          <w:i/>
          <w:sz w:val="24"/>
          <w:szCs w:val="24"/>
        </w:rPr>
        <w:t xml:space="preserve">Teachers </w:t>
      </w:r>
      <w:r>
        <w:rPr>
          <w:rFonts w:ascii="Times New Roman" w:hAnsi="Times New Roman" w:cs="Times New Roman"/>
          <w:i/>
          <w:sz w:val="24"/>
          <w:szCs w:val="24"/>
        </w:rPr>
        <w:tab/>
        <w:t>College Record, 112</w:t>
      </w:r>
      <w:r w:rsidRPr="00125CE4">
        <w:rPr>
          <w:rFonts w:ascii="Times New Roman" w:hAnsi="Times New Roman" w:cs="Times New Roman"/>
          <w:sz w:val="24"/>
          <w:szCs w:val="24"/>
        </w:rPr>
        <w:t>(3)</w:t>
      </w:r>
      <w:r>
        <w:rPr>
          <w:rFonts w:ascii="Times New Roman" w:hAnsi="Times New Roman" w:cs="Times New Roman"/>
          <w:i/>
          <w:sz w:val="24"/>
          <w:szCs w:val="24"/>
        </w:rPr>
        <w:t>,</w:t>
      </w:r>
      <w:r>
        <w:rPr>
          <w:rFonts w:ascii="Times New Roman" w:hAnsi="Times New Roman" w:cs="Times New Roman"/>
          <w:sz w:val="24"/>
          <w:szCs w:val="24"/>
        </w:rPr>
        <w:t xml:space="preserve"> 747-777. Retrieved on April 12, 2010.</w:t>
      </w:r>
    </w:p>
    <w:p w:rsidR="00641A6C" w:rsidRPr="006237DB" w:rsidRDefault="00641A6C" w:rsidP="00641A6C">
      <w:pPr>
        <w:ind w:left="720"/>
        <w:rPr>
          <w:rFonts w:ascii="Times New Roman" w:hAnsi="Times New Roman" w:cs="Times New Roman"/>
          <w:sz w:val="24"/>
          <w:szCs w:val="24"/>
        </w:rPr>
      </w:pPr>
      <w:r>
        <w:rPr>
          <w:rFonts w:ascii="Times New Roman" w:hAnsi="Times New Roman" w:cs="Times New Roman"/>
          <w:sz w:val="24"/>
          <w:szCs w:val="24"/>
        </w:rPr>
        <w:t>This fantastic article genuinely speaks to my subject. Jeynes writes about how parental involvement is more than just parents attending the PTA meetings. There are many factors that relate to parental involvement such as parental expectations, the quality of parent-child communication and their parental style. This last factor may indeed be even more related to achievement than overt parental involvement. In addition the school is a factor-whether staff is loving, encouraging, and supportive to parents. Theorist Albert Bandura states that if parental love is truly present, that caring attitude will translate into concrete expressions of love at home.</w:t>
      </w:r>
    </w:p>
    <w:p w:rsidR="00896866" w:rsidRDefault="00896866" w:rsidP="00896866">
      <w:pPr>
        <w:rPr>
          <w:rFonts w:ascii="Times New Roman" w:hAnsi="Times New Roman" w:cs="Times New Roman"/>
          <w:sz w:val="24"/>
          <w:szCs w:val="24"/>
        </w:rPr>
      </w:pPr>
      <w:r>
        <w:rPr>
          <w:rFonts w:ascii="Times New Roman" w:hAnsi="Times New Roman" w:cs="Times New Roman"/>
          <w:sz w:val="24"/>
          <w:szCs w:val="24"/>
        </w:rPr>
        <w:t xml:space="preserve">Levine, Daniel U. (1982). Successful Approaches for Improving Academic Achievement in </w:t>
      </w:r>
      <w:r>
        <w:rPr>
          <w:rFonts w:ascii="Times New Roman" w:hAnsi="Times New Roman" w:cs="Times New Roman"/>
          <w:sz w:val="24"/>
          <w:szCs w:val="24"/>
        </w:rPr>
        <w:tab/>
        <w:t xml:space="preserve">Inner-City Elementary Schools. </w:t>
      </w:r>
      <w:r>
        <w:rPr>
          <w:rFonts w:ascii="Times New Roman" w:hAnsi="Times New Roman" w:cs="Times New Roman"/>
          <w:i/>
          <w:sz w:val="24"/>
          <w:szCs w:val="24"/>
        </w:rPr>
        <w:t>The Phi Delta Kappan, 63</w:t>
      </w:r>
      <w:r w:rsidRPr="00125CE4">
        <w:rPr>
          <w:rFonts w:ascii="Times New Roman" w:hAnsi="Times New Roman" w:cs="Times New Roman"/>
          <w:sz w:val="24"/>
          <w:szCs w:val="24"/>
        </w:rPr>
        <w:t>(8),</w:t>
      </w:r>
      <w:r>
        <w:rPr>
          <w:rFonts w:ascii="Times New Roman" w:hAnsi="Times New Roman" w:cs="Times New Roman"/>
          <w:i/>
          <w:sz w:val="24"/>
          <w:szCs w:val="24"/>
        </w:rPr>
        <w:t xml:space="preserve"> </w:t>
      </w:r>
      <w:r>
        <w:rPr>
          <w:rFonts w:ascii="Times New Roman" w:hAnsi="Times New Roman" w:cs="Times New Roman"/>
          <w:sz w:val="24"/>
          <w:szCs w:val="24"/>
        </w:rPr>
        <w:t xml:space="preserve">523-526. Retrieved on </w:t>
      </w:r>
      <w:r>
        <w:rPr>
          <w:rFonts w:ascii="Times New Roman" w:hAnsi="Times New Roman" w:cs="Times New Roman"/>
          <w:sz w:val="24"/>
          <w:szCs w:val="24"/>
        </w:rPr>
        <w:tab/>
        <w:t>March 21, 2010, from the JSTOR database.</w:t>
      </w:r>
    </w:p>
    <w:p w:rsidR="00641A6C" w:rsidRPr="006173F5" w:rsidRDefault="00641A6C" w:rsidP="00641A6C">
      <w:pPr>
        <w:ind w:left="720"/>
        <w:rPr>
          <w:rFonts w:ascii="Times New Roman" w:hAnsi="Times New Roman" w:cs="Times New Roman"/>
          <w:sz w:val="24"/>
          <w:szCs w:val="24"/>
        </w:rPr>
      </w:pPr>
      <w:r>
        <w:rPr>
          <w:rFonts w:ascii="Times New Roman" w:hAnsi="Times New Roman" w:cs="Times New Roman"/>
          <w:sz w:val="24"/>
          <w:szCs w:val="24"/>
        </w:rPr>
        <w:t>Although this information is a bit outdated, I found it useful and interesting because the study that is discussed actually occurred in the East New York community of Brooklyn, specifically in public school district 19, which is where I teach. A new approach was used to help engage parental involvement. There were five successful approaches and they included: (1) program to explicitly design to teach comprehension skill, (2) teach strategies that enable them to learn how to learn, (3) step-by-step instructions for teachers, (4) field tested and revised to suit school/district issues, and (5) motivates success for future learning. The idea that successful inner-city schools need to align curricular objectives, teaching materials, and testing programs.</w:t>
      </w:r>
    </w:p>
    <w:p w:rsidR="00896866" w:rsidRDefault="00896866" w:rsidP="00896866">
      <w:pPr>
        <w:rPr>
          <w:rFonts w:ascii="Times New Roman" w:hAnsi="Times New Roman" w:cs="Times New Roman"/>
          <w:sz w:val="24"/>
          <w:szCs w:val="24"/>
        </w:rPr>
      </w:pPr>
      <w:r>
        <w:rPr>
          <w:rFonts w:ascii="Times New Roman" w:hAnsi="Times New Roman" w:cs="Times New Roman"/>
          <w:sz w:val="24"/>
          <w:szCs w:val="24"/>
        </w:rPr>
        <w:lastRenderedPageBreak/>
        <w:t xml:space="preserve">Martinez-Pons, Manuel. (2002). Parental Influences on Children’s Academic Self-Regulatory </w:t>
      </w:r>
      <w:r>
        <w:rPr>
          <w:rFonts w:ascii="Times New Roman" w:hAnsi="Times New Roman" w:cs="Times New Roman"/>
          <w:sz w:val="24"/>
          <w:szCs w:val="24"/>
        </w:rPr>
        <w:tab/>
        <w:t xml:space="preserve">Development. </w:t>
      </w:r>
      <w:r w:rsidRPr="006173F5">
        <w:rPr>
          <w:rFonts w:ascii="Times New Roman" w:hAnsi="Times New Roman" w:cs="Times New Roman"/>
          <w:i/>
          <w:sz w:val="24"/>
          <w:szCs w:val="24"/>
        </w:rPr>
        <w:t>Theory into Practice</w:t>
      </w:r>
      <w:r>
        <w:rPr>
          <w:rFonts w:ascii="Times New Roman" w:hAnsi="Times New Roman" w:cs="Times New Roman"/>
          <w:sz w:val="24"/>
          <w:szCs w:val="24"/>
        </w:rPr>
        <w:t xml:space="preserve">, </w:t>
      </w:r>
      <w:r>
        <w:rPr>
          <w:rFonts w:ascii="Times New Roman" w:hAnsi="Times New Roman" w:cs="Times New Roman"/>
          <w:i/>
          <w:sz w:val="24"/>
          <w:szCs w:val="24"/>
        </w:rPr>
        <w:t>41</w:t>
      </w:r>
      <w:r w:rsidRPr="00125CE4">
        <w:rPr>
          <w:rFonts w:ascii="Times New Roman" w:hAnsi="Times New Roman" w:cs="Times New Roman"/>
          <w:sz w:val="24"/>
          <w:szCs w:val="24"/>
        </w:rPr>
        <w:t>(2),</w:t>
      </w:r>
      <w:r>
        <w:rPr>
          <w:rFonts w:ascii="Times New Roman" w:hAnsi="Times New Roman" w:cs="Times New Roman"/>
          <w:sz w:val="24"/>
          <w:szCs w:val="24"/>
        </w:rPr>
        <w:t xml:space="preserve"> 126-131. Retrieved on March 21, 2010, fro</w:t>
      </w:r>
      <w:r w:rsidR="00641A6C">
        <w:rPr>
          <w:rFonts w:ascii="Times New Roman" w:hAnsi="Times New Roman" w:cs="Times New Roman"/>
          <w:sz w:val="24"/>
          <w:szCs w:val="24"/>
        </w:rPr>
        <w:t>m</w:t>
      </w:r>
      <w:r>
        <w:rPr>
          <w:rFonts w:ascii="Times New Roman" w:hAnsi="Times New Roman" w:cs="Times New Roman"/>
          <w:sz w:val="24"/>
          <w:szCs w:val="24"/>
        </w:rPr>
        <w:t xml:space="preserve"> </w:t>
      </w:r>
      <w:r>
        <w:rPr>
          <w:rFonts w:ascii="Times New Roman" w:hAnsi="Times New Roman" w:cs="Times New Roman"/>
          <w:sz w:val="24"/>
          <w:szCs w:val="24"/>
        </w:rPr>
        <w:tab/>
        <w:t>JSTOR database.</w:t>
      </w:r>
    </w:p>
    <w:p w:rsidR="00641A6C" w:rsidRDefault="008D6C2C" w:rsidP="008D6C2C">
      <w:pPr>
        <w:ind w:left="720"/>
        <w:rPr>
          <w:rFonts w:ascii="Times New Roman" w:hAnsi="Times New Roman" w:cs="Times New Roman"/>
          <w:sz w:val="24"/>
          <w:szCs w:val="24"/>
        </w:rPr>
      </w:pPr>
      <w:r>
        <w:rPr>
          <w:rFonts w:ascii="Times New Roman" w:hAnsi="Times New Roman" w:cs="Times New Roman"/>
          <w:sz w:val="24"/>
          <w:szCs w:val="24"/>
        </w:rPr>
        <w:t>Great article about how students have the ability to “self regulate” their learning, but only as they get older. Teachers need to teach study skills (such as goal setting, self monitoring, &amp; time management). As for parents, they play a vital role in aiding their children with these goals. They need to help their children with their homework and projects, but how do they contribute to their children’s self-regulatory development? This author hypothesized that parents who socially induce their children to sue self-regulatory processes would increase their child’s development of self-regulatory skills.</w:t>
      </w:r>
    </w:p>
    <w:p w:rsidR="00896866" w:rsidRDefault="00896866" w:rsidP="00896866">
      <w:pPr>
        <w:rPr>
          <w:rFonts w:ascii="Times New Roman" w:hAnsi="Times New Roman" w:cs="Times New Roman"/>
          <w:sz w:val="24"/>
          <w:szCs w:val="24"/>
        </w:rPr>
      </w:pPr>
      <w:r>
        <w:rPr>
          <w:rFonts w:ascii="Times New Roman" w:hAnsi="Times New Roman" w:cs="Times New Roman"/>
          <w:sz w:val="24"/>
          <w:szCs w:val="24"/>
        </w:rPr>
        <w:t xml:space="preserve">Overstreet, S., Devine, J., Bevans, K., &amp; Efreom, Y. (2005). Predicting Parental Involvement in </w:t>
      </w:r>
      <w:r>
        <w:rPr>
          <w:rFonts w:ascii="Times New Roman" w:hAnsi="Times New Roman" w:cs="Times New Roman"/>
          <w:sz w:val="24"/>
          <w:szCs w:val="24"/>
        </w:rPr>
        <w:tab/>
        <w:t xml:space="preserve">Children’s Schooling Within an Economically Disadvantaged African American Sample. </w:t>
      </w:r>
      <w:r>
        <w:rPr>
          <w:rFonts w:ascii="Times New Roman" w:hAnsi="Times New Roman" w:cs="Times New Roman"/>
          <w:sz w:val="24"/>
          <w:szCs w:val="24"/>
        </w:rPr>
        <w:tab/>
      </w:r>
      <w:r>
        <w:rPr>
          <w:rFonts w:ascii="Times New Roman" w:hAnsi="Times New Roman" w:cs="Times New Roman"/>
          <w:i/>
          <w:sz w:val="24"/>
          <w:szCs w:val="24"/>
        </w:rPr>
        <w:t>Psychology in the Schools, 42</w:t>
      </w:r>
      <w:r w:rsidRPr="00125CE4">
        <w:rPr>
          <w:rFonts w:ascii="Times New Roman" w:hAnsi="Times New Roman" w:cs="Times New Roman"/>
          <w:sz w:val="24"/>
          <w:szCs w:val="24"/>
        </w:rPr>
        <w:t>(1),</w:t>
      </w:r>
      <w:r>
        <w:rPr>
          <w:rFonts w:ascii="Times New Roman" w:hAnsi="Times New Roman" w:cs="Times New Roman"/>
          <w:sz w:val="24"/>
          <w:szCs w:val="24"/>
        </w:rPr>
        <w:t xml:space="preserve"> 101-111. Retrieved March 2, 2010, from Wiley </w:t>
      </w:r>
      <w:r>
        <w:rPr>
          <w:rFonts w:ascii="Times New Roman" w:hAnsi="Times New Roman" w:cs="Times New Roman"/>
          <w:sz w:val="24"/>
          <w:szCs w:val="24"/>
        </w:rPr>
        <w:tab/>
        <w:t xml:space="preserve">InterScience, </w:t>
      </w:r>
      <w:hyperlink r:id="rId4" w:history="1">
        <w:r w:rsidRPr="00F029C6">
          <w:rPr>
            <w:rStyle w:val="Hyperlink"/>
            <w:rFonts w:ascii="Times New Roman" w:hAnsi="Times New Roman" w:cs="Times New Roman"/>
            <w:sz w:val="24"/>
            <w:szCs w:val="24"/>
          </w:rPr>
          <w:t>www.interscience.wiley.com</w:t>
        </w:r>
      </w:hyperlink>
    </w:p>
    <w:p w:rsidR="008D6C2C" w:rsidRDefault="008D6C2C" w:rsidP="008D6C2C">
      <w:pPr>
        <w:ind w:left="720"/>
        <w:rPr>
          <w:rFonts w:ascii="Times New Roman" w:hAnsi="Times New Roman" w:cs="Times New Roman"/>
          <w:sz w:val="24"/>
          <w:szCs w:val="24"/>
        </w:rPr>
      </w:pPr>
      <w:r>
        <w:rPr>
          <w:rFonts w:ascii="Times New Roman" w:hAnsi="Times New Roman" w:cs="Times New Roman"/>
          <w:sz w:val="24"/>
          <w:szCs w:val="24"/>
        </w:rPr>
        <w:t>Researchers are still trying to identify the most effective types of parental involvement as well as the factors that increase the likelihood of parents becoming involved in their children’s schooling. It’s a complex subject. There was a parent study in a socio</w:t>
      </w:r>
      <w:r w:rsidR="002C0E5E">
        <w:rPr>
          <w:rFonts w:ascii="Times New Roman" w:hAnsi="Times New Roman" w:cs="Times New Roman"/>
          <w:sz w:val="24"/>
          <w:szCs w:val="24"/>
        </w:rPr>
        <w:t>-</w:t>
      </w:r>
      <w:r>
        <w:rPr>
          <w:rFonts w:ascii="Times New Roman" w:hAnsi="Times New Roman" w:cs="Times New Roman"/>
          <w:sz w:val="24"/>
          <w:szCs w:val="24"/>
        </w:rPr>
        <w:t xml:space="preserve">economically disadvantaged </w:t>
      </w:r>
      <w:r w:rsidR="002C0E5E">
        <w:rPr>
          <w:rFonts w:ascii="Times New Roman" w:hAnsi="Times New Roman" w:cs="Times New Roman"/>
          <w:sz w:val="24"/>
          <w:szCs w:val="24"/>
        </w:rPr>
        <w:t>community that looked at parental behaviors and how they were influenced by multiple factors (how welcomed they felt at school, their educational expectations for the child, as well as their own educational aspirations).</w:t>
      </w:r>
    </w:p>
    <w:p w:rsidR="009E6748" w:rsidRDefault="009E6748" w:rsidP="009E6748">
      <w:pPr>
        <w:rPr>
          <w:rFonts w:ascii="Times New Roman" w:hAnsi="Times New Roman" w:cs="Times New Roman"/>
          <w:sz w:val="24"/>
          <w:szCs w:val="24"/>
        </w:rPr>
      </w:pPr>
      <w:r>
        <w:rPr>
          <w:rFonts w:ascii="Times New Roman" w:hAnsi="Times New Roman" w:cs="Times New Roman"/>
          <w:sz w:val="24"/>
          <w:szCs w:val="24"/>
        </w:rPr>
        <w:t xml:space="preserve">Reed, Wayne A. (2009). The Bridge is Built: The Role of Local Teachers in an Urban </w:t>
      </w:r>
      <w:r>
        <w:rPr>
          <w:rFonts w:ascii="Times New Roman" w:hAnsi="Times New Roman" w:cs="Times New Roman"/>
          <w:sz w:val="24"/>
          <w:szCs w:val="24"/>
        </w:rPr>
        <w:tab/>
        <w:t xml:space="preserve">Elementary School. </w:t>
      </w:r>
      <w:r>
        <w:rPr>
          <w:rFonts w:ascii="Times New Roman" w:hAnsi="Times New Roman" w:cs="Times New Roman"/>
          <w:i/>
          <w:sz w:val="24"/>
          <w:szCs w:val="24"/>
        </w:rPr>
        <w:t>The School Community Journal, 19</w:t>
      </w:r>
      <w:r>
        <w:rPr>
          <w:rFonts w:ascii="Times New Roman" w:hAnsi="Times New Roman" w:cs="Times New Roman"/>
          <w:sz w:val="24"/>
          <w:szCs w:val="24"/>
        </w:rPr>
        <w:t xml:space="preserve">(1). </w:t>
      </w:r>
    </w:p>
    <w:p w:rsidR="009E6748" w:rsidRPr="009E6748" w:rsidRDefault="009E6748" w:rsidP="009E6748">
      <w:pPr>
        <w:rPr>
          <w:rFonts w:ascii="Times New Roman" w:hAnsi="Times New Roman" w:cs="Times New Roman"/>
          <w:sz w:val="24"/>
          <w:szCs w:val="24"/>
        </w:rPr>
      </w:pPr>
      <w:r>
        <w:rPr>
          <w:rFonts w:ascii="Times New Roman" w:hAnsi="Times New Roman" w:cs="Times New Roman"/>
          <w:sz w:val="24"/>
          <w:szCs w:val="24"/>
        </w:rPr>
        <w:tab/>
        <w:t xml:space="preserve">Based on participant observations and interviews, this article examines the contributions </w:t>
      </w:r>
      <w:r w:rsidR="003540C0">
        <w:rPr>
          <w:rFonts w:ascii="Times New Roman" w:hAnsi="Times New Roman" w:cs="Times New Roman"/>
          <w:sz w:val="24"/>
          <w:szCs w:val="24"/>
        </w:rPr>
        <w:tab/>
      </w:r>
      <w:r>
        <w:rPr>
          <w:rFonts w:ascii="Times New Roman" w:hAnsi="Times New Roman" w:cs="Times New Roman"/>
          <w:sz w:val="24"/>
          <w:szCs w:val="24"/>
        </w:rPr>
        <w:t xml:space="preserve">of community teachers looks at their role as a link between the school and the </w:t>
      </w:r>
      <w:r w:rsidR="003540C0">
        <w:rPr>
          <w:rFonts w:ascii="Times New Roman" w:hAnsi="Times New Roman" w:cs="Times New Roman"/>
          <w:sz w:val="24"/>
          <w:szCs w:val="24"/>
        </w:rPr>
        <w:tab/>
      </w:r>
      <w:r>
        <w:rPr>
          <w:rFonts w:ascii="Times New Roman" w:hAnsi="Times New Roman" w:cs="Times New Roman"/>
          <w:sz w:val="24"/>
          <w:szCs w:val="24"/>
        </w:rPr>
        <w:t xml:space="preserve">community. The idea that a community teacher brings unique qualities and social capital </w:t>
      </w:r>
      <w:r w:rsidR="003540C0">
        <w:rPr>
          <w:rFonts w:ascii="Times New Roman" w:hAnsi="Times New Roman" w:cs="Times New Roman"/>
          <w:sz w:val="24"/>
          <w:szCs w:val="24"/>
        </w:rPr>
        <w:tab/>
      </w:r>
      <w:r>
        <w:rPr>
          <w:rFonts w:ascii="Times New Roman" w:hAnsi="Times New Roman" w:cs="Times New Roman"/>
          <w:sz w:val="24"/>
          <w:szCs w:val="24"/>
        </w:rPr>
        <w:t xml:space="preserve">that others cannot bring to the school. Local teachers have a different relationship to the </w:t>
      </w:r>
      <w:r w:rsidR="003540C0">
        <w:rPr>
          <w:rFonts w:ascii="Times New Roman" w:hAnsi="Times New Roman" w:cs="Times New Roman"/>
          <w:sz w:val="24"/>
          <w:szCs w:val="24"/>
        </w:rPr>
        <w:tab/>
      </w:r>
      <w:r>
        <w:rPr>
          <w:rFonts w:ascii="Times New Roman" w:hAnsi="Times New Roman" w:cs="Times New Roman"/>
          <w:sz w:val="24"/>
          <w:szCs w:val="24"/>
        </w:rPr>
        <w:t xml:space="preserve">community than the other educators because of their history with the neighborhood. </w:t>
      </w:r>
      <w:r w:rsidR="003540C0">
        <w:rPr>
          <w:rFonts w:ascii="Times New Roman" w:hAnsi="Times New Roman" w:cs="Times New Roman"/>
          <w:sz w:val="24"/>
          <w:szCs w:val="24"/>
        </w:rPr>
        <w:tab/>
        <w:t xml:space="preserve">Local teachers provide community residents with a connection to the school what they </w:t>
      </w:r>
      <w:r w:rsidR="003540C0">
        <w:rPr>
          <w:rFonts w:ascii="Times New Roman" w:hAnsi="Times New Roman" w:cs="Times New Roman"/>
          <w:sz w:val="24"/>
          <w:szCs w:val="24"/>
        </w:rPr>
        <w:tab/>
        <w:t xml:space="preserve">would not otherwise have. However, many of these teachers go unrecognized and/or are </w:t>
      </w:r>
      <w:r w:rsidR="003540C0">
        <w:rPr>
          <w:rFonts w:ascii="Times New Roman" w:hAnsi="Times New Roman" w:cs="Times New Roman"/>
          <w:sz w:val="24"/>
          <w:szCs w:val="24"/>
        </w:rPr>
        <w:tab/>
        <w:t xml:space="preserve">under utilized by school administrators. I found this a fascinating addition to my research </w:t>
      </w:r>
      <w:r w:rsidR="003540C0">
        <w:rPr>
          <w:rFonts w:ascii="Times New Roman" w:hAnsi="Times New Roman" w:cs="Times New Roman"/>
          <w:sz w:val="24"/>
          <w:szCs w:val="24"/>
        </w:rPr>
        <w:tab/>
        <w:t xml:space="preserve">because of the implications these teachers have to their parents. Personally, I am not a </w:t>
      </w:r>
      <w:r w:rsidR="003540C0">
        <w:rPr>
          <w:rFonts w:ascii="Times New Roman" w:hAnsi="Times New Roman" w:cs="Times New Roman"/>
          <w:sz w:val="24"/>
          <w:szCs w:val="24"/>
        </w:rPr>
        <w:tab/>
        <w:t xml:space="preserve">community teacher, (I live outside of the community where I teach), and I wonder if that </w:t>
      </w:r>
      <w:r w:rsidR="003540C0">
        <w:rPr>
          <w:rFonts w:ascii="Times New Roman" w:hAnsi="Times New Roman" w:cs="Times New Roman"/>
          <w:sz w:val="24"/>
          <w:szCs w:val="24"/>
        </w:rPr>
        <w:tab/>
        <w:t xml:space="preserve">has any bearing on my relationships with the parents that I am in contact with, versus </w:t>
      </w:r>
      <w:r w:rsidR="003540C0">
        <w:rPr>
          <w:rFonts w:ascii="Times New Roman" w:hAnsi="Times New Roman" w:cs="Times New Roman"/>
          <w:sz w:val="24"/>
          <w:szCs w:val="24"/>
        </w:rPr>
        <w:tab/>
        <w:t>other teachers in the school who are considered “local teachers."</w:t>
      </w:r>
    </w:p>
    <w:p w:rsidR="00896866" w:rsidRDefault="00896866" w:rsidP="00896866">
      <w:pPr>
        <w:rPr>
          <w:rFonts w:ascii="Times New Roman" w:hAnsi="Times New Roman" w:cs="Times New Roman"/>
          <w:sz w:val="24"/>
          <w:szCs w:val="24"/>
        </w:rPr>
      </w:pPr>
      <w:r>
        <w:rPr>
          <w:rFonts w:ascii="Times New Roman" w:hAnsi="Times New Roman" w:cs="Times New Roman"/>
          <w:sz w:val="24"/>
          <w:szCs w:val="24"/>
        </w:rPr>
        <w:t>Schoenfeld, Alan H. (1999). Looking Toward the 21</w:t>
      </w:r>
      <w:r w:rsidRPr="006173F5">
        <w:rPr>
          <w:rFonts w:ascii="Times New Roman" w:hAnsi="Times New Roman" w:cs="Times New Roman"/>
          <w:sz w:val="24"/>
          <w:szCs w:val="24"/>
          <w:vertAlign w:val="superscript"/>
        </w:rPr>
        <w:t>st</w:t>
      </w:r>
      <w:r>
        <w:rPr>
          <w:rFonts w:ascii="Times New Roman" w:hAnsi="Times New Roman" w:cs="Times New Roman"/>
          <w:sz w:val="24"/>
          <w:szCs w:val="24"/>
        </w:rPr>
        <w:t xml:space="preserve"> Century: Challenges of Educational </w:t>
      </w:r>
      <w:r>
        <w:rPr>
          <w:rFonts w:ascii="Times New Roman" w:hAnsi="Times New Roman" w:cs="Times New Roman"/>
          <w:sz w:val="24"/>
          <w:szCs w:val="24"/>
        </w:rPr>
        <w:tab/>
        <w:t xml:space="preserve">Theory and Practice. </w:t>
      </w:r>
      <w:r>
        <w:rPr>
          <w:rFonts w:ascii="Times New Roman" w:hAnsi="Times New Roman" w:cs="Times New Roman"/>
          <w:i/>
          <w:sz w:val="24"/>
          <w:szCs w:val="24"/>
        </w:rPr>
        <w:t>Educational Researcher, 28</w:t>
      </w:r>
      <w:r w:rsidRPr="00125CE4">
        <w:rPr>
          <w:rFonts w:ascii="Times New Roman" w:hAnsi="Times New Roman" w:cs="Times New Roman"/>
          <w:sz w:val="24"/>
          <w:szCs w:val="24"/>
        </w:rPr>
        <w:t>(7)</w:t>
      </w:r>
      <w:r w:rsidR="005A2873" w:rsidRPr="00125CE4">
        <w:rPr>
          <w:rFonts w:ascii="Times New Roman" w:hAnsi="Times New Roman" w:cs="Times New Roman"/>
          <w:sz w:val="24"/>
          <w:szCs w:val="24"/>
        </w:rPr>
        <w:t>,</w:t>
      </w:r>
      <w:r w:rsidR="005A2873">
        <w:rPr>
          <w:rFonts w:ascii="Times New Roman" w:hAnsi="Times New Roman" w:cs="Times New Roman"/>
          <w:sz w:val="24"/>
          <w:szCs w:val="24"/>
        </w:rPr>
        <w:t xml:space="preserve"> 4</w:t>
      </w:r>
      <w:r>
        <w:rPr>
          <w:rFonts w:ascii="Times New Roman" w:hAnsi="Times New Roman" w:cs="Times New Roman"/>
          <w:sz w:val="24"/>
          <w:szCs w:val="24"/>
        </w:rPr>
        <w:t xml:space="preserve">-14. Retrieved on March 21, 2010, </w:t>
      </w:r>
      <w:r>
        <w:rPr>
          <w:rFonts w:ascii="Times New Roman" w:hAnsi="Times New Roman" w:cs="Times New Roman"/>
          <w:sz w:val="24"/>
          <w:szCs w:val="24"/>
        </w:rPr>
        <w:tab/>
        <w:t xml:space="preserve">from aera.net. </w:t>
      </w:r>
    </w:p>
    <w:p w:rsidR="002C0E5E" w:rsidRPr="006173F5" w:rsidRDefault="002C0E5E" w:rsidP="00896866">
      <w:pPr>
        <w:rPr>
          <w:rFonts w:ascii="Times New Roman" w:hAnsi="Times New Roman" w:cs="Times New Roman"/>
          <w:sz w:val="24"/>
          <w:szCs w:val="24"/>
        </w:rPr>
      </w:pPr>
      <w:r>
        <w:rPr>
          <w:rFonts w:ascii="Times New Roman" w:hAnsi="Times New Roman" w:cs="Times New Roman"/>
          <w:sz w:val="24"/>
          <w:szCs w:val="24"/>
        </w:rPr>
        <w:lastRenderedPageBreak/>
        <w:tab/>
        <w:t xml:space="preserve">This article outlines the terrible injustices that in a nation as rich as the United States, so </w:t>
      </w:r>
      <w:r w:rsidR="006473DF">
        <w:rPr>
          <w:rFonts w:ascii="Times New Roman" w:hAnsi="Times New Roman" w:cs="Times New Roman"/>
          <w:sz w:val="24"/>
          <w:szCs w:val="24"/>
        </w:rPr>
        <w:tab/>
      </w:r>
      <w:r>
        <w:rPr>
          <w:rFonts w:ascii="Times New Roman" w:hAnsi="Times New Roman" w:cs="Times New Roman"/>
          <w:sz w:val="24"/>
          <w:szCs w:val="24"/>
        </w:rPr>
        <w:t>many children live in poverty and that poverty correlates so strongly with race. African-</w:t>
      </w:r>
      <w:r w:rsidR="006473DF">
        <w:rPr>
          <w:rFonts w:ascii="Times New Roman" w:hAnsi="Times New Roman" w:cs="Times New Roman"/>
          <w:sz w:val="24"/>
          <w:szCs w:val="24"/>
        </w:rPr>
        <w:tab/>
      </w:r>
      <w:r>
        <w:rPr>
          <w:rFonts w:ascii="Times New Roman" w:hAnsi="Times New Roman" w:cs="Times New Roman"/>
          <w:sz w:val="24"/>
          <w:szCs w:val="24"/>
        </w:rPr>
        <w:t xml:space="preserve">American students still have the least resources and they tend to attend schools that have </w:t>
      </w:r>
      <w:r w:rsidR="006473DF">
        <w:rPr>
          <w:rFonts w:ascii="Times New Roman" w:hAnsi="Times New Roman" w:cs="Times New Roman"/>
          <w:sz w:val="24"/>
          <w:szCs w:val="24"/>
        </w:rPr>
        <w:tab/>
      </w:r>
      <w:r>
        <w:rPr>
          <w:rFonts w:ascii="Times New Roman" w:hAnsi="Times New Roman" w:cs="Times New Roman"/>
          <w:sz w:val="24"/>
          <w:szCs w:val="24"/>
        </w:rPr>
        <w:t xml:space="preserve">the least amount of resources. Schoenfeld goes on to say that he thinks our greatest </w:t>
      </w:r>
      <w:r w:rsidR="006473DF">
        <w:rPr>
          <w:rFonts w:ascii="Times New Roman" w:hAnsi="Times New Roman" w:cs="Times New Roman"/>
          <w:sz w:val="24"/>
          <w:szCs w:val="24"/>
        </w:rPr>
        <w:tab/>
      </w:r>
      <w:r>
        <w:rPr>
          <w:rFonts w:ascii="Times New Roman" w:hAnsi="Times New Roman" w:cs="Times New Roman"/>
          <w:sz w:val="24"/>
          <w:szCs w:val="24"/>
        </w:rPr>
        <w:t xml:space="preserve">failure is that we have allowed ourselves to become a nation that tolerates their injustices </w:t>
      </w:r>
      <w:r w:rsidR="006473DF">
        <w:rPr>
          <w:rFonts w:ascii="Times New Roman" w:hAnsi="Times New Roman" w:cs="Times New Roman"/>
          <w:sz w:val="24"/>
          <w:szCs w:val="24"/>
        </w:rPr>
        <w:tab/>
      </w:r>
      <w:r>
        <w:rPr>
          <w:rFonts w:ascii="Times New Roman" w:hAnsi="Times New Roman" w:cs="Times New Roman"/>
          <w:sz w:val="24"/>
          <w:szCs w:val="24"/>
        </w:rPr>
        <w:t xml:space="preserve">often without given them a second thought. The parents of these students have often </w:t>
      </w:r>
      <w:r w:rsidR="006473DF">
        <w:rPr>
          <w:rFonts w:ascii="Times New Roman" w:hAnsi="Times New Roman" w:cs="Times New Roman"/>
          <w:sz w:val="24"/>
          <w:szCs w:val="24"/>
        </w:rPr>
        <w:tab/>
      </w:r>
      <w:r>
        <w:rPr>
          <w:rFonts w:ascii="Times New Roman" w:hAnsi="Times New Roman" w:cs="Times New Roman"/>
          <w:sz w:val="24"/>
          <w:szCs w:val="24"/>
        </w:rPr>
        <w:t xml:space="preserve">struggled as young students </w:t>
      </w:r>
    </w:p>
    <w:p w:rsidR="00896866" w:rsidRPr="006173F5" w:rsidRDefault="002C0E5E" w:rsidP="00896866">
      <w:pPr>
        <w:rPr>
          <w:rFonts w:ascii="Times New Roman" w:hAnsi="Times New Roman" w:cs="Times New Roman"/>
          <w:sz w:val="24"/>
          <w:szCs w:val="24"/>
        </w:rPr>
      </w:pPr>
      <w:r>
        <w:rPr>
          <w:rFonts w:ascii="Times New Roman" w:hAnsi="Times New Roman" w:cs="Times New Roman"/>
          <w:sz w:val="24"/>
          <w:szCs w:val="24"/>
        </w:rPr>
        <w:tab/>
      </w:r>
    </w:p>
    <w:p w:rsidR="00896866" w:rsidRPr="00896866" w:rsidRDefault="00896866">
      <w:pPr>
        <w:rPr>
          <w:sz w:val="24"/>
          <w:szCs w:val="24"/>
        </w:rPr>
      </w:pPr>
    </w:p>
    <w:sectPr w:rsidR="00896866" w:rsidRPr="00896866" w:rsidSect="008038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2225"/>
    <w:rsid w:val="00102225"/>
    <w:rsid w:val="00125CE4"/>
    <w:rsid w:val="002262E7"/>
    <w:rsid w:val="0024249E"/>
    <w:rsid w:val="002C0E5E"/>
    <w:rsid w:val="003540C0"/>
    <w:rsid w:val="005A2873"/>
    <w:rsid w:val="005D2E96"/>
    <w:rsid w:val="00641A6C"/>
    <w:rsid w:val="006473DF"/>
    <w:rsid w:val="0080388D"/>
    <w:rsid w:val="00896866"/>
    <w:rsid w:val="008D6C2C"/>
    <w:rsid w:val="009E6748"/>
    <w:rsid w:val="009F1BC6"/>
    <w:rsid w:val="00B442CC"/>
    <w:rsid w:val="00FE2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68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nterscience.wil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3</cp:revision>
  <dcterms:created xsi:type="dcterms:W3CDTF">2010-05-05T00:40:00Z</dcterms:created>
  <dcterms:modified xsi:type="dcterms:W3CDTF">2010-05-05T01:08:00Z</dcterms:modified>
</cp:coreProperties>
</file>